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3A9" w:rsidRPr="005C43A9" w:rsidRDefault="005C43A9" w:rsidP="005C43A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C43A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МУНИЦИПАЛЬНАЯ ЦЕЛЕВАЯ ПРОГРАММА</w:t>
      </w:r>
    </w:p>
    <w:p w:rsidR="005C43A9" w:rsidRPr="005C43A9" w:rsidRDefault="005C43A9" w:rsidP="005C43A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C43A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«Патриотическое воспитание граждан Российской Федерации, проживающих на территории Рыбинского муниципального района»</w:t>
      </w:r>
    </w:p>
    <w:p w:rsidR="005C43A9" w:rsidRPr="005C43A9" w:rsidRDefault="005C43A9" w:rsidP="005C43A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C43A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 2012-2014 годы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43A9" w:rsidRPr="005C43A9" w:rsidRDefault="005C43A9" w:rsidP="005C43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ПРОГРАММЫ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Программы: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целевая программа «Патриотическое воспитание граждан Российской Федерации, проживающих на территории Рыбинского муниципального района» на 2012-2014 годы (далее Программа)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Основание для разработки Программы:</w:t>
      </w:r>
    </w:p>
    <w:p w:rsidR="005C43A9" w:rsidRPr="005C43A9" w:rsidRDefault="005C43A9" w:rsidP="005C43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Ярославской области от 11.10.2006 № 65-з «О молодёжной политике»;</w:t>
      </w:r>
    </w:p>
    <w:p w:rsidR="005C43A9" w:rsidRPr="005C43A9" w:rsidRDefault="005C43A9" w:rsidP="005C43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Департамента по делам молодёжи физической культуре и спорту Ярославской области от 26.12.2008 № 180 «Об утверждении ведомственной целевой программы «Патриотическое воспитание молодёжи Ярославской области» на 2010-2012 годы.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Заказчик Программы: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Рыбинского муниципального района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Разработчик Программы: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по культуре, молодёжи и спорту администрации Рыбинского муниципального района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Исполнители Программы:</w:t>
      </w:r>
    </w:p>
    <w:p w:rsidR="005C43A9" w:rsidRPr="005C43A9" w:rsidRDefault="005C43A9" w:rsidP="005C43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по культуре, молодёжи и спорту администрации Рыбинского муниципального района;</w:t>
      </w:r>
    </w:p>
    <w:p w:rsidR="005C43A9" w:rsidRPr="005C43A9" w:rsidRDefault="005C43A9" w:rsidP="005C43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администрации Рыбинского муниципального района.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Программы:</w:t>
      </w:r>
    </w:p>
    <w:p w:rsidR="005C43A9" w:rsidRPr="005C43A9" w:rsidRDefault="005C43A9" w:rsidP="005C43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 РМР «Социальное агентство молодёжи»;</w:t>
      </w:r>
    </w:p>
    <w:p w:rsidR="005C43A9" w:rsidRPr="005C43A9" w:rsidRDefault="005C43A9" w:rsidP="005C43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образования Рыбинского МР;</w:t>
      </w:r>
    </w:p>
    <w:p w:rsidR="005C43A9" w:rsidRPr="005C43A9" w:rsidRDefault="005C43A9" w:rsidP="005C43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культуры Рыбинского МР;</w:t>
      </w:r>
    </w:p>
    <w:p w:rsidR="005C43A9" w:rsidRPr="005C43A9" w:rsidRDefault="005C43A9" w:rsidP="005C43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ДОД «Детско-юношеская спортивная школа»</w:t>
      </w:r>
    </w:p>
    <w:p w:rsidR="005C43A9" w:rsidRPr="005C43A9" w:rsidRDefault="005C43A9" w:rsidP="005C43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Военный комиссариат по </w:t>
      </w:r>
      <w:proofErr w:type="gram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. Рыбинску и Рыбинскому МР;</w:t>
      </w:r>
    </w:p>
    <w:p w:rsidR="005C43A9" w:rsidRPr="005C43A9" w:rsidRDefault="005C43A9" w:rsidP="005C43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Местное отделение ДОСААФ городского округа </w:t>
      </w:r>
      <w:proofErr w:type="gram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. Рыбинск;</w:t>
      </w:r>
    </w:p>
    <w:p w:rsidR="005C43A9" w:rsidRPr="005C43A9" w:rsidRDefault="005C43A9" w:rsidP="005C43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УВД по городу Рыбинску и Рыбинскому МР;</w:t>
      </w:r>
    </w:p>
    <w:p w:rsidR="005C43A9" w:rsidRPr="005C43A9" w:rsidRDefault="005C43A9" w:rsidP="005C43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ветеранов </w:t>
      </w:r>
      <w:proofErr w:type="gram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. Рыбинска и Рыбинского МР;</w:t>
      </w:r>
    </w:p>
    <w:p w:rsidR="005C43A9" w:rsidRPr="005C43A9" w:rsidRDefault="005C43A9" w:rsidP="005C43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организации, занимающиеся вопросами патриотического воспитания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развития, укрепления и совершенствования системы гражданско-патриотического воспитания в Рыбинском муниципальном районе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разделов Программы</w:t>
      </w:r>
    </w:p>
    <w:p w:rsidR="005C43A9" w:rsidRPr="005C43A9" w:rsidRDefault="005C43A9" w:rsidP="005C43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оценка проблемы.</w:t>
      </w:r>
    </w:p>
    <w:p w:rsidR="005C43A9" w:rsidRPr="005C43A9" w:rsidRDefault="005C43A9" w:rsidP="005C43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Программы.</w:t>
      </w:r>
    </w:p>
    <w:p w:rsidR="005C43A9" w:rsidRPr="005C43A9" w:rsidRDefault="005C43A9" w:rsidP="005C43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 описание программных мероприятий по решению задач и достижению целей Программы.</w:t>
      </w:r>
    </w:p>
    <w:p w:rsidR="005C43A9" w:rsidRPr="005C43A9" w:rsidRDefault="005C43A9" w:rsidP="005C43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распределении объёмов и источников финансирования по годам.</w:t>
      </w:r>
    </w:p>
    <w:p w:rsidR="005C43A9" w:rsidRPr="005C43A9" w:rsidRDefault="005C43A9" w:rsidP="005C43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потребностей в бюджетных ресурсах.</w:t>
      </w:r>
    </w:p>
    <w:p w:rsidR="005C43A9" w:rsidRPr="005C43A9" w:rsidRDefault="005C43A9" w:rsidP="005C43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Программой и </w:t>
      </w:r>
      <w:proofErr w:type="gram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ходом её реализации.</w:t>
      </w:r>
    </w:p>
    <w:p w:rsidR="005C43A9" w:rsidRPr="005C43A9" w:rsidRDefault="005C43A9" w:rsidP="005C43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индикаторов экономической и социальной эффективности реализации Программы.</w:t>
      </w:r>
    </w:p>
    <w:p w:rsidR="005C43A9" w:rsidRPr="005C43A9" w:rsidRDefault="005C43A9" w:rsidP="005C43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конечные результаты реализации Программы.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реализации Программы: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2012-2014 годы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Объёмы и источники финансирования:</w:t>
      </w:r>
    </w:p>
    <w:p w:rsidR="005C43A9" w:rsidRPr="005C43A9" w:rsidRDefault="005C43A9" w:rsidP="005C43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356,0 тыс. руб. </w:t>
      </w:r>
    </w:p>
    <w:p w:rsidR="005C43A9" w:rsidRPr="005C43A9" w:rsidRDefault="005C43A9" w:rsidP="005C43A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— 150,0</w:t>
      </w:r>
    </w:p>
    <w:p w:rsidR="005C43A9" w:rsidRPr="005C43A9" w:rsidRDefault="005C43A9" w:rsidP="005C43A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МБ — 206,0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43A9" w:rsidRPr="005C43A9" w:rsidRDefault="005C43A9" w:rsidP="005C43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2012 - 150,0 (из них ОБ - 50,0, МБ - 100,0)</w:t>
      </w:r>
    </w:p>
    <w:p w:rsidR="005C43A9" w:rsidRPr="005C43A9" w:rsidRDefault="005C43A9" w:rsidP="005C43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2013 - 98,0 (из них:</w:t>
      </w:r>
      <w:proofErr w:type="gramEnd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- 50,0, МБ - 48,0)</w:t>
      </w:r>
      <w:proofErr w:type="gramEnd"/>
    </w:p>
    <w:p w:rsidR="005C43A9" w:rsidRPr="005C43A9" w:rsidRDefault="005C43A9" w:rsidP="005C43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2014 - 108,0 (из них:</w:t>
      </w:r>
      <w:proofErr w:type="gramEnd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- 50,0, МБ - 58,0)</w:t>
      </w:r>
      <w:proofErr w:type="gramEnd"/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Управление и </w:t>
      </w:r>
      <w:proofErr w:type="gramStart"/>
      <w:r w:rsidRPr="005C4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за</w:t>
      </w:r>
      <w:proofErr w:type="gramEnd"/>
      <w:r w:rsidRPr="005C4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реализацией Программы: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Смирнова Татьяна Александровна — первый заместитель главы администрации Рыбинского муниципального района, тел. 8(4855) 21-46-38;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ожидаемые результаты реализации Программы:</w:t>
      </w:r>
    </w:p>
    <w:p w:rsidR="005C43A9" w:rsidRPr="005C43A9" w:rsidRDefault="005C43A9" w:rsidP="005C43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проведенных муниципальных конкурсов в сфере патриотического воспитания молодёжи – 2</w:t>
      </w:r>
    </w:p>
    <w:p w:rsidR="005C43A9" w:rsidRPr="005C43A9" w:rsidRDefault="005C43A9" w:rsidP="005C43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подписанных соглашений о сотрудничестве в сфере патриотического воспитания между органами государственной власти, общественными организациями, воинскими формированиями — 5</w:t>
      </w:r>
    </w:p>
    <w:p w:rsidR="005C43A9" w:rsidRPr="005C43A9" w:rsidRDefault="005C43A9" w:rsidP="005C43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Количество проведённых мероприятий в сфере патриотического воспитания молодёжи — 120;</w:t>
      </w:r>
    </w:p>
    <w:p w:rsidR="005C43A9" w:rsidRPr="005C43A9" w:rsidRDefault="005C43A9" w:rsidP="005C43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подростков и молодёжи, принявших участие в муниципальных, областных, межрегиональных патриотических мероприятиях - 6000;</w:t>
      </w:r>
    </w:p>
    <w:p w:rsidR="005C43A9" w:rsidRPr="005C43A9" w:rsidRDefault="005C43A9" w:rsidP="005C43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детских и молодёжных общественных объединений патриотической направленности, включённых в Реестр </w:t>
      </w:r>
      <w:proofErr w:type="spell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ДиМОО</w:t>
      </w:r>
      <w:proofErr w:type="spellEnd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Рыбинского муниципального района - 7;</w:t>
      </w:r>
    </w:p>
    <w:p w:rsidR="005C43A9" w:rsidRPr="005C43A9" w:rsidRDefault="005C43A9" w:rsidP="005C43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участников молодёжных и детских общественных объединений патриотической направленности, регулярно принимающих участие в их деятельности в течение года — 830;</w:t>
      </w:r>
    </w:p>
    <w:p w:rsidR="005C43A9" w:rsidRPr="005C43A9" w:rsidRDefault="005C43A9" w:rsidP="005C43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мероприятий проведённых совместно с </w:t>
      </w:r>
      <w:proofErr w:type="spell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ДиМОО</w:t>
      </w:r>
      <w:proofErr w:type="spellEnd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патриотической направленности — 15;</w:t>
      </w:r>
    </w:p>
    <w:p w:rsidR="005C43A9" w:rsidRPr="005C43A9" w:rsidRDefault="005C43A9" w:rsidP="005C43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молодёжных и детских общественных объединений патриотической направленности, получивших финансовую поддержку – 9;</w:t>
      </w:r>
    </w:p>
    <w:p w:rsidR="005C43A9" w:rsidRPr="005C43A9" w:rsidRDefault="005C43A9" w:rsidP="005C43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специалистов, принявших участие в обучающих семинарах по вопросам патриотического воспитания — 1;</w:t>
      </w:r>
    </w:p>
    <w:p w:rsidR="005C43A9" w:rsidRPr="005C43A9" w:rsidRDefault="005C43A9" w:rsidP="005C43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разработанных методических материалов в сфере патриотического воспитания молодёжи — 32.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43A9" w:rsidRPr="005C43A9" w:rsidRDefault="005C43A9" w:rsidP="005C43A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3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АНАЛИЗ И ОЦЕНКА ПРОБЛЕМЫ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 воспитание, являясь составной частью общего воспитательного процесса, представляет собой систематическую и целенаправленную деятельность органов государственной власти и общественных организаций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Патриотизм в российском обществе понимается как преданность и лю</w:t>
      </w: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бовь к своему Отечеству, к своему народу, гражданственность и служение на благо общества. Патриотизм, как общая и неотъемлемая часть национально</w:t>
      </w: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самосознания граждан, может и должен служить возрождению духовно-нравственных устоев россий</w:t>
      </w: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ского общества.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патриотического воспитания - развитие в обществе высокой социальной активности, гражданской ответственности, духовности, становление граждан, обладающих позитивными ценностями и качествами, способных проявить их в созидательном процессе в интересах Отечества, укрепления государства, обеспечения его жизненно важных интересов и устойчивого развития.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Недооценка патриотизма как важнейшей составляющей общественного сознания приводит к ослаблению социально-экономических, духовных и культурных основ развития общества и государства. Этим и определяется приоритетность воспитания в общей системе воспитания граждан России. В этом аспекте особую значимость приобретают вопросы патриотического воспитания молодых граждан, так как именно молодое поколение является основным и стратегическим потенциалом развития как страны в целом, так и Рыбинского муниципального района в частности.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патриотического воспитания, действовавшая на территории Рыбинского района в предыдущий период, ставила своей основной целью Создание условий для развития и укрепления системы патриотического воспитания, совершенствование </w:t>
      </w: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организационно-правовой основы проведения работы по патриотическому воспитанию на основании скоординированной и целенаправленной деятельности органов местного самоуправления, учреждений и общественных организаций Рыбинского муниципального района.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время реализации программы была выстроена и отлажена система координации работы в сфере патриотического воспитания. Структурой, ответственной за координацию работы в сфере патриотического воспитания на районном уровне, является Координационный совет по патриотическому воспитанию граждан Рыбинского муниципального района. В состав координационного совета входят представители органов исполнительной власти, ответственные за реализацию мероприятий и программ патриотической направленности, представители силовых структур и ведомств, районных общественных организаций, занимающихся вопросами патриотического воспитания.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 воспитание, являясь составной частью общего воспитательного процесса, представляет собой систематическую и целенаправленную деятельность органов государственной власти и общественных организаций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является логическим продолжением целевой программы по патриотическому воспитанию, действовавшей на территории Рыбинского муниципального района в предыдущий период.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существующих сильных сторон и наиболее важных достижений в сфере патриотического воспитания граждан Рыбинского района можно отметить следующие:</w:t>
      </w:r>
      <w:proofErr w:type="gramEnd"/>
    </w:p>
    <w:p w:rsidR="005C43A9" w:rsidRPr="005C43A9" w:rsidRDefault="005C43A9" w:rsidP="005C43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создана и действует система межведомственного взаимодействия и координации в сфере патриотического воспитания граждан, в том числе молодежи;</w:t>
      </w:r>
    </w:p>
    <w:p w:rsidR="005C43A9" w:rsidRPr="005C43A9" w:rsidRDefault="005C43A9" w:rsidP="005C43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специалистов, ответственных за реализацию мероприятий и программ по патриотическому воспитанию молодежи;</w:t>
      </w:r>
    </w:p>
    <w:p w:rsidR="005C43A9" w:rsidRPr="005C43A9" w:rsidRDefault="005C43A9" w:rsidP="005C43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отлаженных механизмов и системы подготовки проведения мероприятий патриотической направленности начиная</w:t>
      </w:r>
      <w:proofErr w:type="gramEnd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муниципального уровня и заканчивая поддержкой участия лучших представителей в областных мероприятиях.</w:t>
      </w:r>
    </w:p>
    <w:p w:rsidR="005C43A9" w:rsidRPr="005C43A9" w:rsidRDefault="005C43A9" w:rsidP="005C43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исполнители и участники программы обладают значительным положительным опытом реализации молодежных мероприятий и программ в сфере патриотического воспитания;</w:t>
      </w:r>
    </w:p>
    <w:p w:rsidR="005C43A9" w:rsidRPr="005C43A9" w:rsidRDefault="005C43A9" w:rsidP="005C43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охвата мероприятиями патриотической направленности граждан, относящихся к следующим категориям: студенты, работающая молодежь;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слабым сторонам можно отнести:</w:t>
      </w:r>
    </w:p>
    <w:p w:rsidR="005C43A9" w:rsidRPr="005C43A9" w:rsidRDefault="005C43A9" w:rsidP="005C43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консервативного подхода к организации процесса патриотического воспитания и отсутствия новых форм и методов работы;</w:t>
      </w:r>
    </w:p>
    <w:p w:rsidR="005C43A9" w:rsidRPr="005C43A9" w:rsidRDefault="005C43A9" w:rsidP="005C43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слабая материально-техническая база учреждений и организаций, занимающихся вопросами патриотического воспитания молодежи;</w:t>
      </w:r>
    </w:p>
    <w:p w:rsidR="005C43A9" w:rsidRPr="005C43A9" w:rsidRDefault="005C43A9" w:rsidP="005C43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недостаточная работа исполнителей и участников Программы по информированию населения о деятельности в сфере патриотического воспитания.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Возможности, существующие в сфере патриотического воспитания:</w:t>
      </w:r>
    </w:p>
    <w:p w:rsidR="005C43A9" w:rsidRPr="005C43A9" w:rsidRDefault="005C43A9" w:rsidP="005C43A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богатое историческое и культурное наследие, наличие большого количества исторических памятников и объектов культуры;</w:t>
      </w:r>
    </w:p>
    <w:p w:rsidR="005C43A9" w:rsidRPr="005C43A9" w:rsidRDefault="005C43A9" w:rsidP="005C43A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на территории Рыбинского муниципального района воинской части;</w:t>
      </w:r>
    </w:p>
    <w:p w:rsidR="005C43A9" w:rsidRPr="005C43A9" w:rsidRDefault="005C43A9" w:rsidP="005C43A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действующих общественных организаций и объединений, занимающихся вопросами патриотического воспитания.</w:t>
      </w:r>
    </w:p>
    <w:p w:rsidR="005C43A9" w:rsidRPr="005C43A9" w:rsidRDefault="005C43A9" w:rsidP="005C43A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 новых технологий, форм, методов и опыта работы, научной и методологической базы по вопросам воспитания;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Разработанная Программа предусматривает также внедрение утвержденных департаментом и рекомендованных для использования органами по делам молодежи, молодежными общественными объединениями методик, которые должны обеспечить успешную работу в сфере патриотического воспитания молодежи.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общепринятых методик, позволяющих определить эффективность и результативность работы по патриотическому воспитанию, позволит объективно оценивать качество работы исполнителей и участников Программы, целесообразность и эффективность использования ресурсов, в том числе финансовых.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это свидетельствует о необходимости продолжения и расширения работы, направленной на решение проблем патриотического воспитания программно-целевым методом. Учитывая необходимость комплексного подхода, целесообразно решать поставленную задачу в рамках целевой программы с использованием программно-целевого метода бюджетного планирования, обеспечивающего эффективное решение проблем за счет реализации комплекса мероприятий, увязанных по ресурсам и срокам.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Программы является логическим продолжением и развитием муниципального целевой программы, утверждённой решением Муниципального Совета Рыбинского муниципального района № 390 от 04.12.2008 г. «О МЦП «Патриотическое воспитание граждан РФ, проживающих на территории Рыбинского муниципального района» на 2009-2011 годы».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призвана повысить эффективность решения проблем гражданско-патриотического воспитания как важнейшей духовной и социальной задачи.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представляет собой комплекс организационных, научно-исследовательских и методических мероприятий, призванных обеспечить решение основных задач в районе патриотического воспитания.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3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Цель и задачи Программы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Программы – создание условий для развития, укрепления и совершенствования системы гражданско-патриотического воспитания в </w:t>
      </w:r>
      <w:proofErr w:type="spell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Переславском</w:t>
      </w:r>
      <w:proofErr w:type="spellEnd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данной цели необходимо решить следующие задачи: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и совершенствование системы патриотического воспитания граждан с учетом современных условий и потребностей российского общества;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-популяризация и пропаганда патриотизма, духовно-нравственных ценностей в молодежной среде, подготовка молодежи к достойному служению Отечеству;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-создания условий для развития молодежных и детских общественных объединений, осуществляющих деятельность в сфере патриотического воспитания в Рыбинском муниципальном районе;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-совершенствование информационного и научно-методического обеспечения реализации программ и проектов, направленных на патриотическое воспитание граждан Рыбинского муниципального района.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3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ПЕРЕЧЕНЬ И ОПИСАНИЕ ПРОГРАМНЫХ МЕРОПРИЯТИЙ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6"/>
        <w:gridCol w:w="1562"/>
        <w:gridCol w:w="150"/>
        <w:gridCol w:w="745"/>
        <w:gridCol w:w="566"/>
        <w:gridCol w:w="562"/>
        <w:gridCol w:w="1273"/>
        <w:gridCol w:w="150"/>
        <w:gridCol w:w="1205"/>
        <w:gridCol w:w="516"/>
        <w:gridCol w:w="475"/>
        <w:gridCol w:w="516"/>
        <w:gridCol w:w="1309"/>
      </w:tblGrid>
      <w:tr w:rsidR="005C43A9" w:rsidRPr="005C43A9" w:rsidTr="005C43A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финансирования по годам, в тыс. руб.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финансирования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Создание условий для развития, укрепления и совершенствования системы гражданско-патриотического воспитания в Рыбинском муниципальном районе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1 Развитие и совершенствование системы патриотического воспитания граждан с учётом современных условий и потребностей российского общества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деятельности Координационного Совета по патриотическому воспитанию граждан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УКМС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заседаний Координационного Совета </w:t>
            </w:r>
            <w:proofErr w:type="spell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Переславского</w:t>
            </w:r>
            <w:proofErr w:type="spell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по патриотическому воспитанию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УКМС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Подписание соглашений о сотрудничестве в сфере патриотического воспитания </w:t>
            </w: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между администрацией Рыбинского муниципального района, общественными организациями, воинскими формированиями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УКМС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конкурса между поселениями Рыбинского муниципального района на лучшую организацию работы по патриотическому воспитанию подростков и молодёжи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УКМС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областном смотре-конкурсе на лучшую организацию работы по патриотическому воспитанию граждан Российской Федерации, проживающих на территории Ярославской области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УКМС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</w:t>
            </w: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музейной работы, организация взаимодействия школьных музеев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ММЦ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конкурса между образовательными учреждениями Рыбинского МР на лучшую организацию работы по подготовке учащихся-юношей к службе в вооруженных силах РФ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ММЦ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Выдвижение кандидатур Рыбинского МР на ежегодную областную награду «За заслуги в патриотическом воспитании»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2012-2014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УКМС,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2. Популяризация и пропаганда патриотизма, духовно-нравственных ценностей, подготовка молодежи к достойному служению Отечеству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военно-</w:t>
            </w: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спортивных соревнований среди молодёжи Рыбинского МР, в т.ч.: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Военно-спортивные соревнования, посвящённые Дню защитника Отчества;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Военно-спортивные соревнования, посвящённые Дню Победы;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Межмуниципальная военно-патриотическая игра «Чтобы помнили»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2012-2014 г. г.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декабрь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УКМС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праздников, фестивалей, конкурсов, выставок, экспедиций патриотической направленности, в т.ч.: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Фестиваль молодых исполнителей патриотической песни «Я люблю тебя, Россия»;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Торжественные проводы призывников в </w:t>
            </w: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армию;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работы передвижной выставки «Гордимся славой предков»;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Поисковая экспедиция «Живое слово солдата Победы»;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Фольклорные праздники для </w:t>
            </w:r>
            <w:proofErr w:type="spell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 «Без истока нет реки»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художественной фотографии «Среди не пройденных дорог, одна - твоя».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2012-2014 г</w:t>
            </w:r>
            <w:proofErr w:type="gram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 г.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июль-сентябрь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2012-2014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2012-2014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2012-2014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УКМС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УКМС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УКМС,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УКМС,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ММЦ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</w:t>
            </w: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межмуниципальной военно-патриотической конференции «Боевая слава России»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2012- 2014,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УКМС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«Методический центр»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муниципальных этапов: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Всероссийский акция «Я – </w:t>
            </w: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гражданин России» по торжественному вручению паспортов 14-летним гражданам Рыбинского МР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Детско-юношеской, военно-спортивной игры «Победа»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УКМС,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38,0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посвященных дням боевой славы и памятным датам России в том числе: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-День защитника Отечества;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-День Победы;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-День независимости России;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скорби;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Конституции;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памяти жертв политических репрессий;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Героя Отечества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УКМС,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мероприятий, посвященных </w:t>
            </w: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юбилейным и памятным датам военной истории России, в т.ч.</w:t>
            </w:r>
            <w:proofErr w:type="gram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- 200 – </w:t>
            </w:r>
            <w:proofErr w:type="spell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победы России в Отечественной войне 1812 г.;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- 70-ю годовщины разгрома немецко-фашистских войск в Сталинградской и Курской битвах;</w:t>
            </w:r>
            <w:proofErr w:type="gramEnd"/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 г.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 г.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УКМС,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УО,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2.7.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месячника оборонно-массовой работы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январь-февраль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экскурсий в школьные музеи для педагогов и обучающихся образовательных учреждений Рыбинского МР, </w:t>
            </w:r>
            <w:proofErr w:type="spell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экскурсий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праздника для учащихся образовательных учреждений «Мы – </w:t>
            </w:r>
            <w:proofErr w:type="spell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Ушаковцы</w:t>
            </w:r>
            <w:proofErr w:type="spell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2.10.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 творчества «Моя малая родина»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апрель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учебных сборов для учащихся юношей 10 классов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на лучший школьный музей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молодёжных акций, в т</w:t>
            </w:r>
            <w:proofErr w:type="gram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«Ветеран живёт рядом»;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Всероссийская акция Георгиевская ленточка»;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УКМС,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сельских поселений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уроков, направленных на гражданско-патриотическое воспитание школьников, в т</w:t>
            </w:r>
            <w:proofErr w:type="gram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«Урок мужества»;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«Урок России»;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«Урок Конституции»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май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Благоустройство </w:t>
            </w: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мемориальных объектов, памятников и воинских захоронений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апрель-май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УКМС,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УО,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«САМ»,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2.16.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игры «Безопасное колесо»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Походы выходного дня по кольцу Славы Рыбинского муниципального района (родина генерала армии П.И. </w:t>
            </w:r>
            <w:proofErr w:type="spell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Батова</w:t>
            </w:r>
            <w:proofErr w:type="spell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контр-адмирала </w:t>
            </w:r>
            <w:proofErr w:type="spell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И.А.Колышкина</w:t>
            </w:r>
            <w:proofErr w:type="spell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маршала Советского Союза В.К.Блюхера, адмирала Ф.Ф. Ушакова)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2.18.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посвящённых 70-ю годовщины разгрома немецко-фашистских войск в Сталинградской и Курской битвах</w:t>
            </w:r>
            <w:proofErr w:type="gramEnd"/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областном конкурсе между муниципальными </w:t>
            </w: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образованиями на лучшую организацию работы по патриотическому воспитанию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УКМС,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  <w:proofErr w:type="gram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</w:t>
            </w:r>
            <w:proofErr w:type="gram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2.20.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областных мероприятиях патриотической направленности в т.ч.: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областной этап </w:t>
            </w:r>
            <w:proofErr w:type="gram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детско-юношеской</w:t>
            </w:r>
            <w:proofErr w:type="gram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Военно-спортивной</w:t>
            </w:r>
            <w:proofErr w:type="gram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«Победа»;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Областном этапе акции «</w:t>
            </w:r>
            <w:proofErr w:type="gram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гражданин России»;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интеллектуальной игре «Потомки победителям»;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областном конкурсе литературн</w:t>
            </w:r>
            <w:proofErr w:type="gram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музыкальных композиций «Я люблю тебя, Россия»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УКМС, УО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</w:t>
            </w: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86,0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</w:t>
            </w: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91,0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</w:t>
            </w: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305,0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Задача 3. Создания условий для развития молодежных и детских общественных объединений, осуществляющих деятельность в сфере патриотического воспитания в Рыбинском муниципальном районе;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деятельности детских и молодёжных общественных объединений патриотической направленности, в т.ч.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областных военно-спортивных соревнованиях;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общероссийских военно-патриотических соревнованиях на Кубок Подольского благочиния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УКМС,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«САМ»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Актуализация базы данных о патриотических </w:t>
            </w:r>
            <w:proofErr w:type="spell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подростково-молодежных</w:t>
            </w:r>
            <w:proofErr w:type="spell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клубах и объединениях в Рыбинском МР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УКМС,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развитию </w:t>
            </w: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волонтерского движения членов патриотических </w:t>
            </w:r>
            <w:proofErr w:type="spell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ДиМОО</w:t>
            </w:r>
            <w:proofErr w:type="spell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Рыбинского МР направленного на оказание помощи ветеранам, вдовам погибших и умерших участников Великой Отечественной войны, локальных войн и вооруженных конфликтов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Весь период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УКМС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участию представителей Рыбинского МР в областном совещании руководителей патриотических молодежных и детских объединений муниципальных образований области по вопросу совершенствования деятельности общественных объединений и организаций по патриотическому воспитанию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2012-2014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УКМС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помощи в </w:t>
            </w: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проведении поисковой работы детскими краеведческими объединениями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2012-2014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УО, ММЦ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4. Совершенствование информационного и научно-методического обеспечения реализации программ и проектов, направленных на патриотическое воспитание граждан Рыбинского муниципального района.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сборника методических рекомендаций «Опыт работы учреждений культуры Рыбинского МР по патриотическому воспитанию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 г.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УКМС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«Методический центр»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Конференция, посвященная изучению наследия академика А.А.Ухтомского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УО, ММЦ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карты-путеводителя «</w:t>
            </w:r>
            <w:proofErr w:type="spell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Рыбинский</w:t>
            </w:r>
            <w:proofErr w:type="spell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в Отечественной войне </w:t>
            </w: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1812 года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2012 год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УКМС,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«Методический центр»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обучающих семинаров-практикумов, открытых мероприятий по духовно-нравственному воспитанию школьников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2012-2014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ММЦ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обучающих семинаро</w:t>
            </w:r>
            <w:proofErr w:type="gram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практикумов, открытых мероприятий преподавателями ОБЖ по военно-патриотическому воспитанию школьников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2012-2014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ММЦ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обучающих семинаро</w:t>
            </w:r>
            <w:proofErr w:type="gram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практикумов, открытых мероприятий для руководителей школьных музеев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2012-2014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ММЦ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изучения в образовательных учреждениях государственной символики России, порядка официальног</w:t>
            </w: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использования государственного флага, герба и гимна Российской Федерации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2012-2014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УО,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ПРОГРАММЕ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206,0</w:t>
            </w:r>
          </w:p>
        </w:tc>
      </w:tr>
    </w:tbl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43A9" w:rsidRPr="005C43A9" w:rsidRDefault="005C43A9" w:rsidP="005C43A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3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Сведения о распределении объёмов и источников финансирования по годам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227"/>
        <w:gridCol w:w="849"/>
        <w:gridCol w:w="849"/>
        <w:gridCol w:w="849"/>
        <w:gridCol w:w="2259"/>
      </w:tblGrid>
      <w:tr w:rsidR="005C43A9" w:rsidRPr="005C43A9" w:rsidTr="005C43A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 г.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 г.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Программе</w:t>
            </w:r>
          </w:p>
        </w:tc>
      </w:tr>
      <w:tr w:rsidR="005C43A9" w:rsidRPr="005C43A9" w:rsidTr="005C43A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Финансовые ресурсы </w:t>
            </w:r>
            <w:proofErr w:type="gram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тыс. </w:t>
            </w:r>
            <w:proofErr w:type="spell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т.ч.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356,0</w:t>
            </w:r>
          </w:p>
        </w:tc>
      </w:tr>
      <w:tr w:rsidR="005C43A9" w:rsidRPr="005C43A9" w:rsidTr="005C43A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206,0</w:t>
            </w:r>
          </w:p>
        </w:tc>
      </w:tr>
    </w:tbl>
    <w:p w:rsidR="005C43A9" w:rsidRPr="005C43A9" w:rsidRDefault="005C43A9" w:rsidP="005C43A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3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5. Обоснование потребностей в бюджетных ресурсах</w:t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27"/>
        <w:gridCol w:w="1414"/>
        <w:gridCol w:w="822"/>
        <w:gridCol w:w="768"/>
        <w:gridCol w:w="822"/>
        <w:gridCol w:w="842"/>
      </w:tblGrid>
      <w:tr w:rsidR="005C43A9" w:rsidRPr="005C43A9" w:rsidTr="005C43A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</w:t>
            </w:r>
            <w:proofErr w:type="gram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годам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Материально-технические ресурсы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ресурсы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ресурсы в т.ч. по разделам Программы: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тысяч рублей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ОБ- 50,0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МБ-100,0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ОБ- 50,0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МБ-48,0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ОБ- 50,0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МБ-58,0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– 150,0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 – 206,0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 совершенствование системы патриотического воспитания граждан с учётом современных условий и потребностей российского общества в т.ч.:</w:t>
            </w:r>
          </w:p>
          <w:p w:rsidR="005C43A9" w:rsidRPr="005C43A9" w:rsidRDefault="005C43A9" w:rsidP="005C43A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призов и грамот;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тысяч рублей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МБ-7,0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МБ-7,0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МБ-7,0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 – 21,0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Популяризация и пропаганда патриотизма, духовно-нравственных ценностей, подготовка молодёжи к достойному служению Отечеству, в т.ч.: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призов и грамот;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по договорам;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продуктов питания;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Транспортные расходы.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тысяч рублей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- 50,0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 - 78,0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- 50,0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 - 36,0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- 50,0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 - 41,0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- 150,0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 - 155,0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молодёжных и детских общественных объединений, осуществляющих деятельность в сфере патриотического воспитания в Рыбинском муниципальном районе, в т</w:t>
            </w:r>
            <w:proofErr w:type="gram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тысяч рублей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 -5,0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 - 5,0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 -5,0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 -15,0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информационного и научно-методического обеспечения </w:t>
            </w: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реализации программ и проектов, направленных на патриотическое воспитание граждан РФ, проживающих на территории Рыбинского муниципального района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тысяч рублей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МБ-10,0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МБ-5,0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15,0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МБ-15,0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Прочие виды ресурсов (информационные, природные и другие)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43A9" w:rsidRPr="005C43A9" w:rsidRDefault="005C43A9" w:rsidP="005C43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Кадровые ресурсы</w:t>
      </w:r>
    </w:p>
    <w:p w:rsidR="005C43A9" w:rsidRPr="005C43A9" w:rsidRDefault="005C43A9" w:rsidP="005C43A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по культуре, молодёжи и спорту администрации Рыбинского муниципального района;</w:t>
      </w:r>
    </w:p>
    <w:p w:rsidR="005C43A9" w:rsidRPr="005C43A9" w:rsidRDefault="005C43A9" w:rsidP="005C43A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администрации Рыбинского муниципального района;</w:t>
      </w:r>
    </w:p>
    <w:p w:rsidR="005C43A9" w:rsidRPr="005C43A9" w:rsidRDefault="005C43A9" w:rsidP="005C43A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учреждение «Социальное агентство молодёжи»;</w:t>
      </w:r>
    </w:p>
    <w:p w:rsidR="005C43A9" w:rsidRPr="005C43A9" w:rsidRDefault="005C43A9" w:rsidP="005C43A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учреждения культуры;</w:t>
      </w:r>
    </w:p>
    <w:p w:rsidR="005C43A9" w:rsidRPr="005C43A9" w:rsidRDefault="005C43A9" w:rsidP="005C43A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учреждения образования;</w:t>
      </w:r>
    </w:p>
    <w:p w:rsidR="005C43A9" w:rsidRPr="005C43A9" w:rsidRDefault="005C43A9" w:rsidP="005C43A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учреждения дополнительного образования;</w:t>
      </w:r>
    </w:p>
    <w:p w:rsidR="005C43A9" w:rsidRPr="005C43A9" w:rsidRDefault="005C43A9" w:rsidP="005C43A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учреждения физической культуры и спорта;</w:t>
      </w:r>
    </w:p>
    <w:p w:rsidR="005C43A9" w:rsidRPr="005C43A9" w:rsidRDefault="005C43A9" w:rsidP="005C43A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и молодёжные общественные объединения;</w:t>
      </w:r>
    </w:p>
    <w:p w:rsidR="005C43A9" w:rsidRPr="005C43A9" w:rsidRDefault="005C43A9" w:rsidP="005C43A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ветеранов войны и труда </w:t>
      </w:r>
      <w:proofErr w:type="gram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. Рыбинска и Рыбинского муниципального района;</w:t>
      </w:r>
    </w:p>
    <w:p w:rsidR="005C43A9" w:rsidRPr="005C43A9" w:rsidRDefault="005C43A9" w:rsidP="005C43A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Рыбинское МУ МВД России;</w:t>
      </w:r>
    </w:p>
    <w:p w:rsidR="005C43A9" w:rsidRPr="005C43A9" w:rsidRDefault="005C43A9" w:rsidP="005C43A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Местное отделение ДОСААФ России городского округа город Рыбинск</w:t>
      </w:r>
    </w:p>
    <w:p w:rsidR="005C43A9" w:rsidRPr="005C43A9" w:rsidRDefault="005C43A9" w:rsidP="005C43A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3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6. Управление Программой и </w:t>
      </w:r>
      <w:proofErr w:type="gramStart"/>
      <w:r w:rsidRPr="005C43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контроль за</w:t>
      </w:r>
      <w:proofErr w:type="gramEnd"/>
      <w:r w:rsidRPr="005C43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ходом её реализации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реализуется через систему ежегодного уточнения программных показателей и оценку промежуточных и итоговых результатов, выполнения мероприятий по реализации Программы.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ходом реализации Программы осуществляет администрация Рыбинского муниципального района в лице первого заместителя главы администрации Рыбинского муниципального района.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по культуре, молодёжи и спорту администрации Рыбинского муниципального района осуществляет координацию деятельности по реализации Программы, обеспечивает её реализацию.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по культуре, молодёжи и спорту, Управление образования администрации Рыбинского муниципального района несёт ответственность за своевременность и точность выполнения мероприятий программы. Рациональное использование выделенных бюджетных средств.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Программы Управление по культуре, молодёжи и спорту администрации Рыбинского муниципального района осуществляет следующие функции: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подготовку предложений о распределении средств местного бюджета, предусмотренных на реализацию Программы;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установленном порядке предоставление отчётов о ходе реализации Программы;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размещение информации о ходе реализации Программы в средствах массовой информации и на сайтах администрации Рыбинского муниципального района.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местного самоуправления поселений, входящих в состав Рыбинского муниципального района на основе Программы разрабатывают программы молодёжной политики поселений, организуют их реализацию.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3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Система индикаторов экономической и социальной эффективности реализации Программы</w:t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21"/>
        <w:gridCol w:w="2694"/>
        <w:gridCol w:w="1265"/>
        <w:gridCol w:w="1572"/>
        <w:gridCol w:w="630"/>
        <w:gridCol w:w="630"/>
        <w:gridCol w:w="630"/>
        <w:gridCol w:w="1563"/>
      </w:tblGrid>
      <w:tr w:rsidR="005C43A9" w:rsidRPr="005C43A9" w:rsidTr="005C43A9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1 Развитие и совершенствование системы патриотического воспитания граждан с учётом современных условий и потребностей российского общества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индикатора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Базовое значение показателя на момент разработки Программы</w:t>
            </w:r>
          </w:p>
        </w:tc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значения показателя по годам реализации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значение на момент окончания действия Программы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индикаторы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муниципальных конкурсов в сфере патриотического воспитания молодёжи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подписанных соглашений о сотрудничестве в сфере патриотического воспитания между органами государственной власти, общественными организациями, воинскими формированиями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18"/>
        <w:gridCol w:w="2554"/>
        <w:gridCol w:w="1533"/>
        <w:gridCol w:w="1508"/>
        <w:gridCol w:w="630"/>
        <w:gridCol w:w="630"/>
        <w:gridCol w:w="630"/>
        <w:gridCol w:w="1502"/>
      </w:tblGrid>
      <w:tr w:rsidR="005C43A9" w:rsidRPr="005C43A9" w:rsidTr="005C43A9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2. Популяризация и пропаганда патриотизма, духовно-нравственных ценностей, подготовка молодежи к достойному служению Отечеству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индикатора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Базовое значение </w:t>
            </w: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показателя на момент разработки Программы</w:t>
            </w:r>
          </w:p>
        </w:tc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Изменения значения показателя по годам </w:t>
            </w: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реализации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значение на момент окончания действия Программы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индикатор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мероприятий в сфере патриотического воспитания молодёжи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подростков и молодёжи, принявших участие в муниципальных, областных, межрегиональных, патриотических мероприятиях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3. Создания условий для развития молодежных и детских общественных объединений, осуществляющих деятельность в сфере патриотического воспитания в Рыбинском муниципальном районе;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индикатора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Базовое значение показателя на момент разработки Программы</w:t>
            </w:r>
          </w:p>
        </w:tc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значения показателя по годам реализации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значение на момент окончания действия Программы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индикаторы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детских и молодёжных общественных объединений патриотической направленности, включённых в Реестр </w:t>
            </w:r>
            <w:proofErr w:type="spell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ДиМОО</w:t>
            </w:r>
            <w:proofErr w:type="spell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Рыбинского муниципального района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объединений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участников молодёжных и детских общественных объединений патриотической направленности, регулярно принимающих участие в их деятельности в течение года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</w:t>
            </w: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участников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мероприятий проведённых совместно с </w:t>
            </w:r>
            <w:proofErr w:type="spell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ДиМОО</w:t>
            </w:r>
            <w:proofErr w:type="spell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патриотической направленности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молодёжных и детских общественных объединений патриотической направленности, получивших финансовую поддержку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объединений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4. Совершенствование информационного и научно-методического обеспечения реализации программ и проектов, направленных на патриотическое воспитание граждан Рыбинского муниципального района.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индикатора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Базовое значение показателя на момент разработки Программы</w:t>
            </w:r>
          </w:p>
        </w:tc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значения показателя по годам реализации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Целевое значение на момент окончания действия </w:t>
            </w:r>
            <w:proofErr w:type="spell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</w:t>
            </w:r>
            <w:proofErr w:type="spellEnd"/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индикаторы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специалистов, принявших участие в обучающих семинарах по вопросам патриотического </w:t>
            </w: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человек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разработанных методик в сфере патриотического воспитания молодёжи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</w:tbl>
    <w:p w:rsidR="005C43A9" w:rsidRPr="005C43A9" w:rsidRDefault="005C43A9" w:rsidP="005C43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оценки результативности и эффективности Программы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эффективности реализации Программы осуществляется Управлением экономики и финансов Администрации Рыбинского муниципального района путём установления степени </w:t>
      </w:r>
      <w:proofErr w:type="gram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proofErr w:type="gramEnd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ожидаемых результатов, а также путём сравнения текущих значений показателей и индикаторов с их целевыми значениями либо значениями на момент реализации Программы.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реализации Программы с учётом финансирования оценивается путём соотнесения степени достижения основных целевых показателей Программы с уровнем её финансирования с начала реализации.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показатель эффективности рассчитывается по формуле: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proofErr w:type="spellStart"/>
      <w:proofErr w:type="gram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</w:t>
      </w:r>
      <w:proofErr w:type="spellEnd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значение </w:t>
      </w:r>
      <w:proofErr w:type="spell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го целевого показателя (индикатора) на начало реализации Программы;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proofErr w:type="spellStart"/>
      <w:proofErr w:type="gram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proofErr w:type="spellEnd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плановое значение показателя;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proofErr w:type="spell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ime</w:t>
      </w:r>
      <w:proofErr w:type="gram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proofErr w:type="gramEnd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текущее значение показателя;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F план - плановая сумма финансирования по Программе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F тек - сумма финансирования на текущую дату;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весовой коэффициент параметра;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proofErr w:type="gramEnd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весовой коэффициент задачи.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расчёте комплексного показателя эффективности используются следующие основные целевые показатели и их весовые коэффициенты:</w:t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372"/>
        <w:gridCol w:w="2223"/>
      </w:tblGrid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весового </w:t>
            </w: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коэффициента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1. Развитие и совершенствование системы патриотического воспитания граждан с учётом современных условий и потребностей российского общества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муниципальных конкурсов в сфере патриотического воспитания молодёжи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подписанных соглашений о сотрудничестве в сфере патриотического воспитания между органами государственной власти, общественными организациями, воинскими формированиями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2. Популяризация и пропаганда патриотизма, духовно-нравственных ценностей, подготовка молодежи к достойному служению Отечеству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мероприятий в сфере патриотического воспитания молодёжи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подростков и молодёжи, принявших участие в муниципальных, областных, межрегиональных, патриотических мероприятиях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3. Создания условий для развития молодежных и детских общественных объединений, осуществляющих деятельность в сфере патриотического воспитания в Рыбинском муниципальном районе;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детских и молодёжных общественных объединений патриотической направленности, включённых в Реестр </w:t>
            </w:r>
            <w:proofErr w:type="spell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ДиМОО</w:t>
            </w:r>
            <w:proofErr w:type="spell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Рыбинского муниципального района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молодёжных и детских общественных объединений патриотической направленности, регулярно принимающих участие в их деятельности в течение года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мероприятий проведённых совместно с </w:t>
            </w:r>
            <w:proofErr w:type="spellStart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ДиМОО</w:t>
            </w:r>
            <w:proofErr w:type="spellEnd"/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патриотической направленности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молодёжных и детских общественных объединений патриотической направленности, получивших финансовую поддержку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4. Совершенствование информационного и научно-методического обеспечения реализации программ и проектов, направленных на патриотическое воспитание граждан Рыбинского муниципального района.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специалистов, принявших участие в обучающих семинарах по вопросам патриотического воспитания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разработанных методик в сфере патриотического воспитания молодёжи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5C43A9" w:rsidRPr="005C43A9" w:rsidTr="005C43A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C43A9" w:rsidRPr="005C43A9" w:rsidRDefault="005C43A9" w:rsidP="005C4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значении комплексного показателя эффективности R 100 процентов и более эффективность реализации Программы признаётся высокой, при значении 95 процентов и менее – низкой.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3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Ожидаемые конечные результаты реализации Программы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предполагает достижение следующих результатов: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проведенных муниципальных конкурсов в сфере патриотического воспитания молодёжи – 2;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подписанных соглашений о сотрудничестве в сфере патриотического воспитания между органами государственной власти, общественными организациями, воинскими формированиями - 5;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проведённых мероприятий в сфере патриотического воспитания молодёжи - 120;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подростков и молодёжи, принявших участие в муниципальных, областных, межрегиональных патриотических мероприятиях - 6000;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Количество детских и молодёжных общественных объединений патриотической направленности, включённых в Реестр </w:t>
      </w:r>
      <w:proofErr w:type="spell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ДиМОО</w:t>
      </w:r>
      <w:proofErr w:type="spellEnd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Рыбинского муниципального района - </w:t>
      </w:r>
      <w:proofErr w:type="gram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2012 - 7, 2013 - 7, 2014 -7;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участников молодёжных и детских общественных объединений патриотической направленности, регулярно принимающих участие в их деятельности в течение года – 830;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Количество мероприятий проведённых совместно с </w:t>
      </w:r>
      <w:proofErr w:type="spell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ДиМОО</w:t>
      </w:r>
      <w:proofErr w:type="spellEnd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патриотической направленности – 15, в том числе: 2012 - 5, 2013 - 5, 2014 - 5;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молодёжных и детских общественных объединений патриотической направленности, получивших финансовую поддержку – 9;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специалистов, принявших участие в обучающих семинарах по вопросам патриотического воспитания – 1;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разработанных методик в сфере патриотического воспитания молодёжи – 32, в том числе: 2012 - 16, 2013 - 0, 2014 – 16.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сокращений, используемых в Программе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УКМС – Управление по культуре, молодёжи и спорту администрации Рыбинского муниципального района;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УО — Управление образования администрации Рыбинского муниципального района;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ДиМОО</w:t>
      </w:r>
      <w:proofErr w:type="spellEnd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детские и молодёжные общественные объединения;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- муниципальное учреждение Рыбинского муниципального района «Социальное агентство молодёжи»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ММЦ — Муниципальный методический центр;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 — муниципальные учреждения культуры;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— муниципальные образовательные учреждения;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— бюджет Ярославской области;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МБ — Бюджет Рыбинского муниципального района.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специалист Управления </w:t>
      </w:r>
      <w:proofErr w:type="gram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5C43A9" w:rsidRPr="005C43A9" w:rsidRDefault="005C43A9" w:rsidP="005C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культуре, молодёжи и спорту   </w:t>
      </w:r>
      <w:proofErr w:type="spellStart"/>
      <w:r w:rsidRPr="005C43A9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В.В.Корчмина</w:t>
      </w:r>
      <w:proofErr w:type="spellEnd"/>
    </w:p>
    <w:p w:rsidR="00252A3A" w:rsidRDefault="005C43A9"/>
    <w:sectPr w:rsidR="00252A3A" w:rsidSect="00C92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1D9D"/>
    <w:multiLevelType w:val="multilevel"/>
    <w:tmpl w:val="72F0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109C4"/>
    <w:multiLevelType w:val="multilevel"/>
    <w:tmpl w:val="BD168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4D2F2F"/>
    <w:multiLevelType w:val="multilevel"/>
    <w:tmpl w:val="C7BA9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942ED1"/>
    <w:multiLevelType w:val="multilevel"/>
    <w:tmpl w:val="9AF05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D27677"/>
    <w:multiLevelType w:val="multilevel"/>
    <w:tmpl w:val="15C6B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464691"/>
    <w:multiLevelType w:val="multilevel"/>
    <w:tmpl w:val="D848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4A1495"/>
    <w:multiLevelType w:val="multilevel"/>
    <w:tmpl w:val="AA3E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1D7338"/>
    <w:multiLevelType w:val="multilevel"/>
    <w:tmpl w:val="E21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DC0AC2"/>
    <w:multiLevelType w:val="multilevel"/>
    <w:tmpl w:val="E082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412683"/>
    <w:multiLevelType w:val="multilevel"/>
    <w:tmpl w:val="53486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C537E1"/>
    <w:multiLevelType w:val="multilevel"/>
    <w:tmpl w:val="BD46C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0958FF"/>
    <w:multiLevelType w:val="multilevel"/>
    <w:tmpl w:val="F6A0F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9"/>
  </w:num>
  <w:num w:numId="6">
    <w:abstractNumId w:val="11"/>
  </w:num>
  <w:num w:numId="7">
    <w:abstractNumId w:val="5"/>
  </w:num>
  <w:num w:numId="8">
    <w:abstractNumId w:val="7"/>
  </w:num>
  <w:num w:numId="9">
    <w:abstractNumId w:val="8"/>
  </w:num>
  <w:num w:numId="10">
    <w:abstractNumId w:val="10"/>
  </w:num>
  <w:num w:numId="11">
    <w:abstractNumId w:val="2"/>
    <w:lvlOverride w:ilvl="0">
      <w:startOverride w:val="9"/>
    </w:lvlOverride>
  </w:num>
  <w:num w:numId="12">
    <w:abstractNumId w:val="3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3A9"/>
    <w:rsid w:val="00310651"/>
    <w:rsid w:val="005C43A9"/>
    <w:rsid w:val="00C92309"/>
    <w:rsid w:val="00D67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309"/>
  </w:style>
  <w:style w:type="paragraph" w:styleId="2">
    <w:name w:val="heading 2"/>
    <w:basedOn w:val="a"/>
    <w:link w:val="20"/>
    <w:uiPriority w:val="9"/>
    <w:qFormat/>
    <w:rsid w:val="005C43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43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43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43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C4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43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4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5172</Words>
  <Characters>29487</Characters>
  <Application>Microsoft Office Word</Application>
  <DocSecurity>0</DocSecurity>
  <Lines>245</Lines>
  <Paragraphs>69</Paragraphs>
  <ScaleCrop>false</ScaleCrop>
  <Company/>
  <LinksUpToDate>false</LinksUpToDate>
  <CharactersWithSpaces>34590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Airat</dc:creator>
  <cp:keywords/>
  <dc:description/>
  <cp:lastModifiedBy>Airat</cp:lastModifiedBy>
  <cp:revision>3</cp:revision>
  <dcterms:created xsi:type="dcterms:W3CDTF">2013-12-10T07:02:00Z</dcterms:created>
  <dcterms:modified xsi:type="dcterms:W3CDTF">2013-12-10T07:02:00Z</dcterms:modified>
</cp:coreProperties>
</file>